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0771">
      <w:pPr>
        <w:pStyle w:val="ecxmsonormal"/>
        <w:autoSpaceDE w:val="0"/>
        <w:spacing w:before="0"/>
        <w:jc w:val="right"/>
        <w:rPr>
          <w:lang w:val="fr-FR"/>
        </w:rPr>
      </w:pPr>
      <w:r>
        <w:rPr>
          <w:lang w:val="fr-FR"/>
        </w:rPr>
        <w:t>Samedi 5 novembre 2011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 xml:space="preserve">Cher Monsieur/ Chère Madame: </w:t>
      </w:r>
      <w:proofErr w:type="spellStart"/>
      <w:r>
        <w:rPr>
          <w:lang w:val="fr-FR"/>
        </w:rPr>
        <w:t>Estimado</w:t>
      </w:r>
      <w:proofErr w:type="spellEnd"/>
      <w:r>
        <w:rPr>
          <w:lang w:val="fr-FR"/>
        </w:rPr>
        <w:t xml:space="preserve"> Sr</w:t>
      </w:r>
      <w:proofErr w:type="gramStart"/>
      <w:r>
        <w:rPr>
          <w:lang w:val="fr-FR"/>
        </w:rPr>
        <w:t>./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Sra</w:t>
      </w:r>
      <w:proofErr w:type="spellEnd"/>
      <w:r>
        <w:rPr>
          <w:lang w:val="fr-FR"/>
        </w:rPr>
        <w:t>.: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>Le mardi 2 novembre dernier, nos trois camarade</w:t>
      </w:r>
      <w:r>
        <w:rPr>
          <w:lang w:val="fr-FR"/>
        </w:rPr>
        <w:t xml:space="preserve">s et amis </w:t>
      </w:r>
      <w:proofErr w:type="spellStart"/>
      <w:r>
        <w:rPr>
          <w:lang w:val="fr-FR"/>
        </w:rPr>
        <w:t>Adrián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Arcones</w:t>
      </w:r>
      <w:proofErr w:type="spellEnd"/>
      <w:r>
        <w:rPr>
          <w:lang w:val="fr-FR"/>
        </w:rPr>
        <w:t xml:space="preserve"> Hernández, </w:t>
      </w:r>
      <w:proofErr w:type="spellStart"/>
      <w:r>
        <w:rPr>
          <w:lang w:val="fr-FR"/>
        </w:rPr>
        <w:t>Xabier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Urmeneta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Esparza</w:t>
      </w:r>
      <w:proofErr w:type="spellEnd"/>
      <w:r>
        <w:rPr>
          <w:lang w:val="fr-FR"/>
        </w:rPr>
        <w:t xml:space="preserve"> y Miguel Albéniz Pérez, se sont rendus à Nice pour participer à la manifestat</w:t>
      </w:r>
      <w:r>
        <w:rPr>
          <w:lang w:val="fr-FR"/>
        </w:rPr>
        <w:t>ion contre le sommet du G20, dont</w:t>
      </w:r>
      <w:r>
        <w:rPr>
          <w:lang w:val="fr-FR"/>
        </w:rPr>
        <w:t xml:space="preserve"> la devise tait </w:t>
      </w:r>
      <w:r>
        <w:rPr>
          <w:lang w:val="fr-FR"/>
        </w:rPr>
        <w:t xml:space="preserve">“Le peuple d’abord, pas la finance”. 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>Leur milieu le plus proche, amis/es et famille,</w:t>
      </w:r>
      <w:r>
        <w:rPr>
          <w:lang w:val="fr-FR"/>
        </w:rPr>
        <w:t xml:space="preserve"> commencèrent à s’inquiéter de ne pas arriver à les joindre sur leur portable et d</w:t>
      </w:r>
      <w:r>
        <w:rPr>
          <w:lang w:val="fr-FR"/>
        </w:rPr>
        <w:t>écidèrent de téléphoner  aux</w:t>
      </w:r>
      <w:r>
        <w:rPr>
          <w:lang w:val="fr-FR"/>
        </w:rPr>
        <w:t xml:space="preserve"> hôpitaux et à</w:t>
      </w:r>
      <w:r>
        <w:rPr>
          <w:lang w:val="fr-FR"/>
        </w:rPr>
        <w:t xml:space="preserve"> la p</w:t>
      </w:r>
      <w:r>
        <w:rPr>
          <w:lang w:val="fr-FR"/>
        </w:rPr>
        <w:t xml:space="preserve">olice de peur d’un accident de la route. Finalement ils/elles ont fini par apprendre qu’ils s’étaient fait arrêtés.  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 xml:space="preserve">Plusieurs médias </w:t>
      </w:r>
      <w:r>
        <w:rPr>
          <w:lang w:val="fr-FR"/>
        </w:rPr>
        <w:t>espagnols ont publié leur arrestation. Selon ces medias,</w:t>
      </w:r>
      <w:r>
        <w:rPr>
          <w:lang w:val="fr-FR"/>
        </w:rPr>
        <w:t xml:space="preserve"> elle s’est effectuée avant d’arriver sur le lieu de la manifestation pour détention</w:t>
      </w:r>
      <w:r>
        <w:rPr>
          <w:lang w:val="fr-FR"/>
        </w:rPr>
        <w:t xml:space="preserve"> d’armes. Nous voulons déclarer que les armes prétendues retenues comme motif de</w:t>
      </w:r>
      <w:r>
        <w:rPr>
          <w:lang w:val="fr-FR"/>
        </w:rPr>
        <w:t xml:space="preserve"> la détention sont </w:t>
      </w:r>
      <w:r>
        <w:rPr>
          <w:lang w:val="fr-FR"/>
        </w:rPr>
        <w:t>en réalité de matériel d’escalade, d’un piolet plus précisément, appartenant à l’un des détenus qui fait</w:t>
      </w:r>
      <w:r>
        <w:rPr>
          <w:lang w:val="fr-FR"/>
        </w:rPr>
        <w:t xml:space="preserve"> de l’alpinisme de façon régulière comme le prouve son appartenance en tant que membre à la Société de Montagne SHERPA, N.I.F. G-26022061. Certains médias sont même parvenus à affirmer que nos compagnons portaient des pistolets  (ABC, 20 </w:t>
      </w:r>
      <w:proofErr w:type="spellStart"/>
      <w:r>
        <w:rPr>
          <w:lang w:val="fr-FR"/>
        </w:rPr>
        <w:t>Minutos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Interecon</w:t>
      </w:r>
      <w:r>
        <w:rPr>
          <w:lang w:val="fr-FR"/>
        </w:rPr>
        <w:t>omía</w:t>
      </w:r>
      <w:proofErr w:type="spellEnd"/>
      <w:r>
        <w:rPr>
          <w:lang w:val="fr-FR"/>
        </w:rPr>
        <w:t xml:space="preserve">), ce qui est </w:t>
      </w:r>
      <w:r>
        <w:rPr>
          <w:rStyle w:val="Accentuation"/>
          <w:i w:val="0"/>
          <w:lang w:val="fr-FR"/>
        </w:rPr>
        <w:t>absolument faux</w:t>
      </w:r>
      <w:r>
        <w:rPr>
          <w:lang w:val="fr-FR"/>
        </w:rPr>
        <w:t>. Nous dénonçons le manque de déontologie et de rigueur professionnelle</w:t>
      </w:r>
      <w:r>
        <w:rPr>
          <w:lang w:val="fr-FR"/>
        </w:rPr>
        <w:t xml:space="preserve"> de ces medias qui en plus ont transcrit les prénoms et noms de nos camarades leur causant des dégâts irréparables</w:t>
      </w:r>
      <w:r>
        <w:rPr>
          <w:lang w:val="fr-FR"/>
        </w:rPr>
        <w:t xml:space="preserve">. 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 xml:space="preserve">À ce jour, nous avons connaissance </w:t>
      </w:r>
      <w:r>
        <w:rPr>
          <w:lang w:val="fr-FR"/>
        </w:rPr>
        <w:t>de leur emprisonnement à la Maison d’Arr</w:t>
      </w:r>
      <w:r>
        <w:rPr>
          <w:lang w:val="fr-FR"/>
        </w:rPr>
        <w:t>êt de Nice. Aucun de nos compagnons n’a pu</w:t>
      </w:r>
      <w:r>
        <w:rPr>
          <w:lang w:val="fr-FR"/>
        </w:rPr>
        <w:t xml:space="preserve"> communiquer par téléphone avec l’extérieur. 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>Nous sommes profondément inquiets</w:t>
      </w:r>
      <w:r>
        <w:rPr>
          <w:lang w:val="fr-FR"/>
        </w:rPr>
        <w:t>/</w:t>
      </w:r>
      <w:proofErr w:type="spellStart"/>
      <w:r>
        <w:rPr>
          <w:lang w:val="fr-FR"/>
        </w:rPr>
        <w:t>ètes</w:t>
      </w:r>
      <w:proofErr w:type="spellEnd"/>
      <w:r>
        <w:rPr>
          <w:lang w:val="fr-FR"/>
        </w:rPr>
        <w:t xml:space="preserve">  à cause de ce manque d’information et indignés/</w:t>
      </w:r>
      <w:proofErr w:type="spellStart"/>
      <w:r>
        <w:rPr>
          <w:lang w:val="fr-FR"/>
        </w:rPr>
        <w:t>ées</w:t>
      </w:r>
      <w:proofErr w:type="spellEnd"/>
      <w:r>
        <w:rPr>
          <w:lang w:val="fr-FR"/>
        </w:rPr>
        <w:t xml:space="preserve"> face à ce que nous considérons comme </w:t>
      </w:r>
      <w:r>
        <w:rPr>
          <w:lang w:val="fr-FR"/>
        </w:rPr>
        <w:t>une</w:t>
      </w:r>
      <w:r>
        <w:rPr>
          <w:lang w:val="fr-FR"/>
        </w:rPr>
        <w:t xml:space="preserve"> violation des droits les plus fondamentaux ainsi qu’un jugement politique visant à </w:t>
      </w:r>
      <w:r>
        <w:rPr>
          <w:lang w:val="fr-FR"/>
        </w:rPr>
        <w:t xml:space="preserve">limiter et à </w:t>
      </w:r>
      <w:r>
        <w:rPr>
          <w:lang w:val="fr-FR"/>
        </w:rPr>
        <w:t xml:space="preserve">criminaliser les actions politiques contraires au système en vigueur. 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>Pour tous cela, NOUS EXIGEONS:</w:t>
      </w:r>
    </w:p>
    <w:p w:rsidR="00000000" w:rsidRDefault="00660771">
      <w:pPr>
        <w:pStyle w:val="ecxmsonormal"/>
        <w:tabs>
          <w:tab w:val="left" w:pos="720"/>
        </w:tabs>
        <w:autoSpaceDE w:val="0"/>
        <w:ind w:left="720" w:hanging="360"/>
        <w:jc w:val="both"/>
        <w:rPr>
          <w:lang w:val="fr-FR"/>
        </w:rPr>
      </w:pPr>
      <w:r>
        <w:rPr>
          <w:lang w:val="fr-FR"/>
        </w:rPr>
        <w:t>-</w:t>
      </w:r>
      <w:r>
        <w:rPr>
          <w:sz w:val="14"/>
          <w:szCs w:val="14"/>
          <w:lang w:val="fr-FR"/>
        </w:rPr>
        <w:t xml:space="preserve">     </w:t>
      </w:r>
      <w:r>
        <w:rPr>
          <w:lang w:val="fr-FR"/>
        </w:rPr>
        <w:t xml:space="preserve">La liberté immédiate de nos camaradas.  </w:t>
      </w:r>
    </w:p>
    <w:p w:rsidR="00000000" w:rsidRDefault="00660771">
      <w:pPr>
        <w:pStyle w:val="ecxmsonormal"/>
        <w:tabs>
          <w:tab w:val="left" w:pos="720"/>
        </w:tabs>
        <w:autoSpaceDE w:val="0"/>
        <w:ind w:left="720" w:hanging="360"/>
        <w:jc w:val="both"/>
        <w:rPr>
          <w:lang w:val="fr-FR"/>
        </w:rPr>
      </w:pPr>
      <w:r>
        <w:rPr>
          <w:lang w:val="fr-FR"/>
        </w:rPr>
        <w:t>-</w:t>
      </w:r>
      <w:r>
        <w:rPr>
          <w:sz w:val="14"/>
          <w:szCs w:val="14"/>
          <w:lang w:val="fr-FR"/>
        </w:rPr>
        <w:t>     </w:t>
      </w:r>
      <w:r>
        <w:rPr>
          <w:lang w:val="fr-FR"/>
        </w:rPr>
        <w:t>L’assomp</w:t>
      </w:r>
      <w:r>
        <w:rPr>
          <w:lang w:val="fr-FR"/>
        </w:rPr>
        <w:t>tion de responsabilités relatives à la privation de droits fondamentaux subie par nos camarade</w:t>
      </w:r>
      <w:r>
        <w:rPr>
          <w:lang w:val="fr-FR"/>
        </w:rPr>
        <w:t>s; aux dégâts psychologiques et au grave préjudice à leur image et à eux-mêmes.</w:t>
      </w:r>
    </w:p>
    <w:p w:rsidR="00000000" w:rsidRDefault="00660771">
      <w:pPr>
        <w:pStyle w:val="ecxmsonormal"/>
        <w:autoSpaceDE w:val="0"/>
        <w:jc w:val="both"/>
        <w:rPr>
          <w:lang w:val="fr-FR"/>
        </w:rPr>
      </w:pPr>
      <w:r>
        <w:rPr>
          <w:lang w:val="fr-FR"/>
        </w:rPr>
        <w:t>Nous sollicitons que dans l’</w:t>
      </w:r>
      <w:r>
        <w:rPr>
          <w:lang w:val="fr-FR"/>
        </w:rPr>
        <w:t>exercice de votre responsabilité vous puissiez faire l</w:t>
      </w:r>
      <w:r>
        <w:rPr>
          <w:lang w:val="fr-FR"/>
        </w:rPr>
        <w:t>es démarches nécessaires conformes à</w:t>
      </w:r>
      <w:r>
        <w:rPr>
          <w:lang w:val="fr-FR"/>
        </w:rPr>
        <w:t xml:space="preserve"> ces buts et nous restons dans l’attente de vos nouvelles. Veuillez agréer, Monsieur/Madame l’expression de mes salutations distinguées. </w:t>
      </w:r>
    </w:p>
    <w:p w:rsidR="00000000" w:rsidRDefault="00660771">
      <w:pPr>
        <w:pStyle w:val="NormalWeb"/>
        <w:spacing w:after="0" w:line="276" w:lineRule="auto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br/>
        <w:t>Prénom et Nom:                                                                   </w:t>
      </w:r>
      <w:r>
        <w:rPr>
          <w:rFonts w:ascii="Calibri" w:hAnsi="Calibri" w:cs="Calibri"/>
          <w:lang w:val="fr-FR"/>
        </w:rPr>
        <w:t>  </w:t>
      </w:r>
      <w:r>
        <w:rPr>
          <w:rFonts w:ascii="Calibri" w:hAnsi="Calibri" w:cs="Calibri"/>
          <w:lang w:val="fr-FR"/>
        </w:rPr>
        <w:t xml:space="preserve"> N.I.F.: </w:t>
      </w:r>
    </w:p>
    <w:p w:rsidR="00000000" w:rsidRDefault="00490CAA">
      <w:pPr>
        <w:jc w:val="center"/>
        <w:rPr>
          <w:iCs/>
        </w:rPr>
      </w:pPr>
      <w:r>
        <w:rPr>
          <w:iCs/>
          <w:noProof/>
          <w:lang w:val="fr-FR" w:eastAsia="fr-FR"/>
        </w:rPr>
        <w:drawing>
          <wp:inline distT="0" distB="0" distL="0" distR="0">
            <wp:extent cx="1847850" cy="12954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60771">
      <w:pPr>
        <w:jc w:val="center"/>
        <w:rPr>
          <w:iCs/>
        </w:rPr>
      </w:pPr>
      <w:r>
        <w:rPr>
          <w:iCs/>
        </w:rPr>
        <w:t xml:space="preserve">Mail: </w:t>
      </w:r>
      <w:hyperlink r:id="rId5" w:history="1">
        <w:r>
          <w:rPr>
            <w:rStyle w:val="Lienhypertexte"/>
          </w:rPr>
          <w:t>libertadparalostresenniza@hotmail.es</w:t>
        </w:r>
      </w:hyperlink>
    </w:p>
    <w:p w:rsidR="00000000" w:rsidRDefault="00660771">
      <w:pPr>
        <w:jc w:val="center"/>
        <w:rPr>
          <w:iCs/>
        </w:rPr>
      </w:pPr>
    </w:p>
    <w:sectPr w:rsidR="00000000"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0CAA"/>
    <w:rsid w:val="00490CAA"/>
    <w:rsid w:val="0066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styleId="Lienhypertexte">
    <w:name w:val="Hyperlink"/>
    <w:basedOn w:val="Fuentedeprrafopredeter"/>
    <w:rPr>
      <w:color w:val="0000FF"/>
      <w:u w:val="single"/>
    </w:rPr>
  </w:style>
  <w:style w:type="character" w:styleId="Accentuation">
    <w:name w:val="Emphasis"/>
    <w:basedOn w:val="Fuentedeprrafopredeter"/>
    <w:qFormat/>
    <w:rPr>
      <w:i/>
      <w:iCs/>
    </w:rPr>
  </w:style>
  <w:style w:type="paragraph" w:customStyle="1" w:styleId="Encabezado">
    <w:name w:val="Encabezado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cxmsonormal">
    <w:name w:val="ecxmsonormal"/>
    <w:basedOn w:val="Normal"/>
    <w:pPr>
      <w:spacing w:before="280" w:after="280"/>
    </w:pPr>
  </w:style>
  <w:style w:type="paragraph" w:customStyle="1" w:styleId="ecxspip">
    <w:name w:val="ecxspip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7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771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ertadparalostresenniza@hotmail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Sábado, 05 de noviembre de 2011</dc:title>
  <dc:creator>Sandra</dc:creator>
  <cp:lastModifiedBy>Jean Philippe</cp:lastModifiedBy>
  <cp:revision>3</cp:revision>
  <cp:lastPrinted>2011-11-09T13:38:00Z</cp:lastPrinted>
  <dcterms:created xsi:type="dcterms:W3CDTF">2011-11-09T13:38:00Z</dcterms:created>
  <dcterms:modified xsi:type="dcterms:W3CDTF">2011-11-09T13:43:00Z</dcterms:modified>
</cp:coreProperties>
</file>